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09300" w14:textId="77777777" w:rsidR="007D6B43" w:rsidRPr="007D6B43" w:rsidRDefault="007D6B43" w:rsidP="0004704E">
      <w:pPr>
        <w:shd w:val="clear" w:color="auto" w:fill="FFFFFF"/>
        <w:spacing w:before="180" w:after="180" w:line="240" w:lineRule="auto"/>
        <w:jc w:val="both"/>
        <w:rPr>
          <w:rFonts w:ascii="Helvetica" w:eastAsia="Times New Roman" w:hAnsi="Helvetica" w:cs="Helvetica"/>
          <w:b/>
          <w:color w:val="2D3B45"/>
          <w:sz w:val="24"/>
          <w:szCs w:val="24"/>
        </w:rPr>
      </w:pPr>
      <w:r w:rsidRPr="007D6B43">
        <w:rPr>
          <w:rFonts w:ascii="Helvetica" w:eastAsia="Times New Roman" w:hAnsi="Helvetica" w:cs="Helvetica"/>
          <w:b/>
          <w:color w:val="2D3B45"/>
          <w:sz w:val="24"/>
          <w:szCs w:val="24"/>
        </w:rPr>
        <w:t>Assignment 1</w:t>
      </w:r>
    </w:p>
    <w:p w14:paraId="07445EBD" w14:textId="77777777" w:rsidR="007D6B43" w:rsidRPr="007D6B43" w:rsidRDefault="007D6B43" w:rsidP="0004704E">
      <w:pPr>
        <w:shd w:val="clear" w:color="auto" w:fill="FFFFFF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64F33653" w14:textId="77777777" w:rsidR="007D6B43" w:rsidRPr="0004704E" w:rsidRDefault="007D6B43" w:rsidP="0004704E">
      <w:pPr>
        <w:shd w:val="clear" w:color="auto" w:fill="FFFFFF"/>
        <w:spacing w:before="180" w:after="180" w:line="240" w:lineRule="auto"/>
        <w:jc w:val="both"/>
        <w:rPr>
          <w:rFonts w:ascii="Helvetica" w:eastAsia="Times New Roman" w:hAnsi="Helvetica" w:cs="Helvetica"/>
          <w:b/>
          <w:color w:val="2D3B45"/>
          <w:sz w:val="24"/>
          <w:szCs w:val="24"/>
        </w:rPr>
      </w:pPr>
      <w:r w:rsidRPr="007D6B43">
        <w:rPr>
          <w:rFonts w:ascii="Helvetica" w:eastAsia="Times New Roman" w:hAnsi="Helvetica" w:cs="Helvetica"/>
          <w:color w:val="2D3B45"/>
          <w:sz w:val="24"/>
          <w:szCs w:val="24"/>
        </w:rPr>
        <w:t xml:space="preserve">(a) </w:t>
      </w:r>
      <w:r w:rsidRPr="0004704E">
        <w:rPr>
          <w:rFonts w:ascii="Helvetica" w:eastAsia="Times New Roman" w:hAnsi="Helvetica" w:cs="Helvetica"/>
          <w:b/>
          <w:color w:val="2D3B45"/>
          <w:sz w:val="24"/>
          <w:szCs w:val="24"/>
        </w:rPr>
        <w:t>Read this article: </w:t>
      </w:r>
    </w:p>
    <w:p w14:paraId="6177FACC" w14:textId="77777777" w:rsidR="007D6B43" w:rsidRPr="0004704E" w:rsidRDefault="0004704E" w:rsidP="0004704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2D3B45"/>
          <w:sz w:val="24"/>
          <w:szCs w:val="24"/>
        </w:rPr>
      </w:pPr>
      <w:hyperlink r:id="rId5" w:tgtFrame="_blank" w:tooltip="Link" w:history="1">
        <w:r w:rsidR="007D6B43" w:rsidRPr="0004704E">
          <w:rPr>
            <w:rFonts w:ascii="Helvetica" w:eastAsia="Times New Roman" w:hAnsi="Helvetica" w:cs="Helvetica"/>
            <w:b/>
            <w:color w:val="0000FF"/>
            <w:sz w:val="24"/>
            <w:szCs w:val="24"/>
            <w:u w:val="single"/>
          </w:rPr>
          <w:t>Beer and Statistics</w:t>
        </w:r>
        <w:r w:rsidR="007D6B43" w:rsidRPr="0004704E">
          <w:rPr>
            <w:rFonts w:ascii="Helvetica" w:eastAsia="Times New Roman" w:hAnsi="Helvetica" w:cs="Helvetica"/>
            <w:b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52DD4C7C" w14:textId="77777777" w:rsidR="007D6B43" w:rsidRPr="0004704E" w:rsidRDefault="007D6B43" w:rsidP="0004704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2D3B45"/>
          <w:sz w:val="24"/>
          <w:szCs w:val="24"/>
        </w:rPr>
      </w:pPr>
      <w:r w:rsidRPr="0004704E">
        <w:rPr>
          <w:rFonts w:ascii="Helvetica" w:eastAsia="Times New Roman" w:hAnsi="Helvetica" w:cs="Helvetica"/>
          <w:b/>
          <w:color w:val="2D3B45"/>
          <w:sz w:val="24"/>
          <w:szCs w:val="24"/>
        </w:rPr>
        <w:t>https://priceonomics.com/the-guinness-brewer-who-revolutionized-statistics/</w:t>
      </w:r>
    </w:p>
    <w:p w14:paraId="400310AF" w14:textId="5A056278" w:rsidR="007D6B43" w:rsidRPr="0004704E" w:rsidRDefault="007D6B43" w:rsidP="0004704E">
      <w:pPr>
        <w:shd w:val="clear" w:color="auto" w:fill="FFFFFF"/>
        <w:spacing w:before="180" w:after="180" w:line="240" w:lineRule="auto"/>
        <w:jc w:val="both"/>
        <w:rPr>
          <w:rFonts w:ascii="Helvetica" w:eastAsia="Times New Roman" w:hAnsi="Helvetica" w:cs="Helvetica"/>
          <w:b/>
          <w:color w:val="2D3B45"/>
          <w:sz w:val="24"/>
          <w:szCs w:val="24"/>
        </w:rPr>
      </w:pPr>
      <w:r w:rsidRPr="0004704E">
        <w:rPr>
          <w:rFonts w:ascii="Helvetica" w:eastAsia="Times New Roman" w:hAnsi="Helvetica" w:cs="Helvetica"/>
          <w:b/>
          <w:color w:val="2D3B45"/>
          <w:sz w:val="24"/>
          <w:szCs w:val="24"/>
        </w:rPr>
        <w:t>(b) Post a full paragraph reflection.</w:t>
      </w:r>
    </w:p>
    <w:p w14:paraId="1B9F7129" w14:textId="68980101" w:rsidR="007C4EA4" w:rsidRPr="007C4EA4" w:rsidRDefault="007C4EA4" w:rsidP="0004704E">
      <w:pPr>
        <w:shd w:val="clear" w:color="auto" w:fill="FFFFFF"/>
        <w:spacing w:before="180" w:after="180" w:line="36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The article talks about Willi</w:t>
      </w:r>
      <w:r w:rsidR="00EE010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am</w:t>
      </w:r>
      <w:r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S. Gosset who made tremendous inventions </w:t>
      </w:r>
      <w:r w:rsidR="00EE010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in the field of statistics. Gosset was w</w:t>
      </w:r>
      <w:bookmarkStart w:id="0" w:name="_GoBack"/>
      <w:bookmarkEnd w:id="0"/>
      <w:r w:rsidR="00EE010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orking for Guinness brewers when he made his invention on t-test. At the company he worked as quantitative </w:t>
      </w:r>
      <w:r w:rsidR="00656C9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researcher,</w:t>
      </w:r>
      <w:r w:rsidR="00EE010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but he faced difficulties since by then there was no inference making for small samples. Faced with this challenge, William </w:t>
      </w:r>
      <w:r w:rsidR="00656C9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was focused to understand how much representative sample is required if a sample is small. At first</w:t>
      </w:r>
      <w:r w:rsidR="00C15709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 w:rsidR="00656C9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he approximated the likelihood for getting within 0.5 degrees with approximation chances of 87.5%. According to Guinness Brewers this was awesome invention</w:t>
      </w:r>
      <w:r w:rsidR="0056299A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 w:rsidR="00656C9C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but William could not settle for anything less that the exact mathematics behind inference of small samples.</w:t>
      </w:r>
      <w:r w:rsidR="00807D1F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To work on his invention, he went to</w:t>
      </w:r>
      <w:r w:rsid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</w:t>
      </w:r>
      <w:r w:rsidR="00807D1F" w:rsidRPr="001E3641">
        <w:rPr>
          <w:rFonts w:ascii="Times New Roman" w:eastAsia="Times New Roman" w:hAnsi="Times New Roman" w:cs="Times New Roman"/>
          <w:color w:val="2D3B45"/>
          <w:sz w:val="24"/>
          <w:szCs w:val="24"/>
        </w:rPr>
        <w:t>Pearson’s lab and made analysis on “law of errors” when dealing with small samples. The concept he developed is the todays Student’s t-distribution. When he tried to publish his work the Guinness Brewers advised him to use a pseudonym</w:t>
      </w:r>
      <w:r w:rsidR="00807D1F">
        <w:rPr>
          <w:rFonts w:ascii="Helvetica" w:eastAsia="Times New Roman" w:hAnsi="Helvetica" w:cs="Helvetica"/>
          <w:color w:val="2D3B45"/>
          <w:sz w:val="24"/>
          <w:szCs w:val="24"/>
        </w:rPr>
        <w:t xml:space="preserve">. </w:t>
      </w:r>
    </w:p>
    <w:p w14:paraId="50A3DCAB" w14:textId="77777777" w:rsidR="007D6B43" w:rsidRDefault="007D6B43" w:rsidP="0004704E">
      <w:pPr>
        <w:jc w:val="both"/>
      </w:pPr>
    </w:p>
    <w:p w14:paraId="395576D2" w14:textId="77777777" w:rsidR="007D6B43" w:rsidRDefault="007D6B43" w:rsidP="0004704E">
      <w:pPr>
        <w:jc w:val="both"/>
      </w:pPr>
    </w:p>
    <w:p w14:paraId="1EBC22F1" w14:textId="77777777" w:rsidR="007D6B43" w:rsidRDefault="007D6B43" w:rsidP="0004704E">
      <w:pPr>
        <w:jc w:val="both"/>
      </w:pPr>
    </w:p>
    <w:p w14:paraId="32954A6C" w14:textId="77777777" w:rsidR="007D6B43" w:rsidRDefault="007D6B43" w:rsidP="0004704E">
      <w:pPr>
        <w:jc w:val="both"/>
      </w:pPr>
    </w:p>
    <w:p w14:paraId="2454E707" w14:textId="77777777" w:rsidR="007D6B43" w:rsidRDefault="007D6B43" w:rsidP="0004704E">
      <w:pPr>
        <w:jc w:val="both"/>
      </w:pPr>
    </w:p>
    <w:p w14:paraId="682FD08E" w14:textId="77777777" w:rsidR="007D6B43" w:rsidRDefault="007D6B43" w:rsidP="0004704E">
      <w:pPr>
        <w:jc w:val="both"/>
      </w:pPr>
    </w:p>
    <w:p w14:paraId="0D60CFB3" w14:textId="77777777" w:rsidR="007D6B43" w:rsidRDefault="007D6B43" w:rsidP="0004704E">
      <w:pPr>
        <w:jc w:val="both"/>
      </w:pPr>
    </w:p>
    <w:p w14:paraId="560CC005" w14:textId="77777777" w:rsidR="007D6B43" w:rsidRDefault="007D6B43" w:rsidP="0004704E">
      <w:pPr>
        <w:jc w:val="both"/>
      </w:pPr>
    </w:p>
    <w:p w14:paraId="422F7049" w14:textId="77777777" w:rsidR="007D6B43" w:rsidRDefault="007D6B43" w:rsidP="0004704E">
      <w:pPr>
        <w:jc w:val="both"/>
      </w:pPr>
    </w:p>
    <w:p w14:paraId="5DD6242A" w14:textId="2AA105DE" w:rsidR="007D6B43" w:rsidRDefault="007D6B43" w:rsidP="0004704E">
      <w:pPr>
        <w:jc w:val="both"/>
      </w:pPr>
    </w:p>
    <w:p w14:paraId="7E6AD928" w14:textId="6419C69F" w:rsidR="005E53FF" w:rsidRDefault="005E53FF" w:rsidP="0004704E">
      <w:pPr>
        <w:jc w:val="both"/>
        <w:rPr>
          <w:b/>
        </w:rPr>
      </w:pPr>
    </w:p>
    <w:p w14:paraId="4BE59B9A" w14:textId="77777777" w:rsidR="005E53FF" w:rsidRPr="007D6B43" w:rsidRDefault="005E53FF" w:rsidP="0004704E">
      <w:pPr>
        <w:jc w:val="both"/>
        <w:rPr>
          <w:b/>
        </w:rPr>
      </w:pPr>
    </w:p>
    <w:p w14:paraId="7B3655F1" w14:textId="77777777" w:rsidR="007D6B43" w:rsidRDefault="007D6B43" w:rsidP="0004704E">
      <w:pPr>
        <w:jc w:val="both"/>
        <w:rPr>
          <w:b/>
        </w:rPr>
      </w:pPr>
      <w:r w:rsidRPr="007D6B43">
        <w:rPr>
          <w:b/>
        </w:rPr>
        <w:lastRenderedPageBreak/>
        <w:t xml:space="preserve">Assignment 2 </w:t>
      </w:r>
    </w:p>
    <w:p w14:paraId="6E8BF3F6" w14:textId="6ED8110E" w:rsidR="007D6B43" w:rsidRDefault="007D6B43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 xml:space="preserve">I have data from 100 participants who completed a battery (a collection) of questionnaires. You are to pick 2 scales you hypothesize may be correlated. I suggest you select 2 scales that are interesting to </w:t>
      </w:r>
      <w:r w:rsidR="0069500B">
        <w:rPr>
          <w:rStyle w:val="Strong"/>
          <w:rFonts w:ascii="Helvetica" w:hAnsi="Helvetica" w:cs="Helvetica"/>
          <w:color w:val="2D3B45"/>
        </w:rPr>
        <w:t>you. The</w:t>
      </w:r>
      <w:r>
        <w:rPr>
          <w:rStyle w:val="Strong"/>
          <w:rFonts w:ascii="Helvetica" w:hAnsi="Helvetica" w:cs="Helvetica"/>
          <w:color w:val="2D3B45"/>
        </w:rPr>
        <w:t xml:space="preserve"> list of questionnaires is posted to this </w:t>
      </w:r>
      <w:proofErr w:type="spellStart"/>
      <w:proofErr w:type="gramStart"/>
      <w:r>
        <w:rPr>
          <w:rStyle w:val="Strong"/>
          <w:rFonts w:ascii="Helvetica" w:hAnsi="Helvetica" w:cs="Helvetica"/>
          <w:color w:val="2D3B45"/>
        </w:rPr>
        <w:t>weeks</w:t>
      </w:r>
      <w:proofErr w:type="spellEnd"/>
      <w:proofErr w:type="gramEnd"/>
      <w:r>
        <w:rPr>
          <w:rStyle w:val="Strong"/>
          <w:rFonts w:ascii="Helvetica" w:hAnsi="Helvetica" w:cs="Helvetica"/>
          <w:color w:val="2D3B45"/>
        </w:rPr>
        <w:t xml:space="preserve"> module on canvas. </w:t>
      </w:r>
    </w:p>
    <w:p w14:paraId="0A1B167D" w14:textId="77777777" w:rsidR="007D6B43" w:rsidRDefault="007D6B43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Once you have selected 2 scales:</w:t>
      </w:r>
    </w:p>
    <w:p w14:paraId="4C3A5F19" w14:textId="4E10ABC6" w:rsidR="007D6B43" w:rsidRDefault="007D6B43" w:rsidP="0004704E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0" w:afterAutospacing="0"/>
        <w:jc w:val="both"/>
        <w:rPr>
          <w:rStyle w:val="Strong"/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 xml:space="preserve">post your hypothesis to this </w:t>
      </w:r>
      <w:proofErr w:type="spellStart"/>
      <w:r>
        <w:rPr>
          <w:rStyle w:val="Strong"/>
          <w:rFonts w:ascii="Helvetica" w:hAnsi="Helvetica" w:cs="Helvetica"/>
          <w:color w:val="2D3B45"/>
        </w:rPr>
        <w:t>weeks</w:t>
      </w:r>
      <w:proofErr w:type="spellEnd"/>
      <w:r>
        <w:rPr>
          <w:rStyle w:val="Strong"/>
          <w:rFonts w:ascii="Helvetica" w:hAnsi="Helvetica" w:cs="Helvetica"/>
          <w:color w:val="2D3B45"/>
        </w:rPr>
        <w:t xml:space="preserve"> discussion section (just one post per group)</w:t>
      </w:r>
    </w:p>
    <w:p w14:paraId="709ABCE5" w14:textId="27C21876" w:rsidR="0006157C" w:rsidRDefault="0006157C" w:rsidP="0004704E">
      <w:pPr>
        <w:pStyle w:val="NormalWeb"/>
        <w:numPr>
          <w:ilvl w:val="0"/>
          <w:numId w:val="5"/>
        </w:numPr>
        <w:shd w:val="clear" w:color="auto" w:fill="FFFFFF"/>
        <w:spacing w:before="180" w:beforeAutospacing="0" w:after="0" w:afterAutospacing="0"/>
        <w:jc w:val="both"/>
        <w:rPr>
          <w:rStyle w:val="Strong"/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humor scale</w:t>
      </w:r>
    </w:p>
    <w:p w14:paraId="32AE5A49" w14:textId="2C542AFB" w:rsidR="002728A2" w:rsidRDefault="0033371B" w:rsidP="0004704E">
      <w:pPr>
        <w:pStyle w:val="NormalWeb"/>
        <w:shd w:val="clear" w:color="auto" w:fill="FFFFFF"/>
        <w:spacing w:before="180" w:beforeAutospacing="0" w:after="0" w:afterAutospacing="0"/>
        <w:ind w:left="72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h0: there is</w:t>
      </w:r>
      <w:r w:rsidR="0006157C">
        <w:rPr>
          <w:rFonts w:ascii="Helvetica" w:hAnsi="Helvetica" w:cs="Helvetica"/>
          <w:color w:val="2D3B45"/>
        </w:rPr>
        <w:t xml:space="preserve"> no</w:t>
      </w:r>
      <w:r>
        <w:rPr>
          <w:rFonts w:ascii="Helvetica" w:hAnsi="Helvetica" w:cs="Helvetica"/>
          <w:color w:val="2D3B45"/>
        </w:rPr>
        <w:t xml:space="preserve"> difference in mean for the </w:t>
      </w:r>
      <w:r w:rsidR="0006157C">
        <w:rPr>
          <w:rFonts w:ascii="Helvetica" w:hAnsi="Helvetica" w:cs="Helvetica"/>
          <w:color w:val="2D3B45"/>
        </w:rPr>
        <w:t>sense of humor</w:t>
      </w:r>
    </w:p>
    <w:p w14:paraId="11990C51" w14:textId="5F741B82" w:rsidR="0006157C" w:rsidRDefault="0006157C" w:rsidP="0004704E">
      <w:pPr>
        <w:pStyle w:val="NormalWeb"/>
        <w:shd w:val="clear" w:color="auto" w:fill="FFFFFF"/>
        <w:spacing w:before="180" w:beforeAutospacing="0" w:after="0" w:afterAutospacing="0"/>
        <w:ind w:left="72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h1:</w:t>
      </w:r>
      <w:r w:rsidRPr="0006157C">
        <w:rPr>
          <w:rFonts w:ascii="Helvetica" w:hAnsi="Helvetica" w:cs="Helvetica"/>
          <w:color w:val="2D3B45"/>
        </w:rPr>
        <w:t xml:space="preserve"> </w:t>
      </w:r>
      <w:r>
        <w:rPr>
          <w:rFonts w:ascii="Helvetica" w:hAnsi="Helvetica" w:cs="Helvetica"/>
          <w:color w:val="2D3B45"/>
        </w:rPr>
        <w:t>there is difference in mean for the sense of humor</w:t>
      </w:r>
    </w:p>
    <w:p w14:paraId="04503288" w14:textId="38AB204D" w:rsidR="0006157C" w:rsidRDefault="0006157C" w:rsidP="0004704E">
      <w:pPr>
        <w:pStyle w:val="NormalWeb"/>
        <w:numPr>
          <w:ilvl w:val="0"/>
          <w:numId w:val="5"/>
        </w:numPr>
        <w:shd w:val="clear" w:color="auto" w:fill="FFFFFF"/>
        <w:spacing w:before="180" w:beforeAutospacing="0" w:after="0" w:afterAutospacing="0"/>
        <w:jc w:val="both"/>
        <w:rPr>
          <w:b/>
        </w:rPr>
      </w:pPr>
      <w:r>
        <w:rPr>
          <w:b/>
        </w:rPr>
        <w:t>Life Satisfaction</w:t>
      </w:r>
    </w:p>
    <w:p w14:paraId="7FA0034A" w14:textId="0A0146A1" w:rsidR="0006157C" w:rsidRDefault="0006157C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H0: there is difference between life satisfaction scales.</w:t>
      </w:r>
    </w:p>
    <w:p w14:paraId="280FFEFA" w14:textId="0A8B6C9A" w:rsidR="0006157C" w:rsidRPr="0006157C" w:rsidRDefault="0006157C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H1: there is not difference between life satisfaction sales.</w:t>
      </w:r>
    </w:p>
    <w:p w14:paraId="765F29EE" w14:textId="77777777" w:rsidR="007D6B43" w:rsidRDefault="007D6B43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(b) comment on the posted hypothesis from 2 other groups.</w:t>
      </w:r>
    </w:p>
    <w:p w14:paraId="3BD88639" w14:textId="77777777" w:rsidR="007D6B43" w:rsidRDefault="007D6B43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(c) You don't have to complete the questionnaire. I just wanted you to see what the questions look like</w:t>
      </w:r>
    </w:p>
    <w:p w14:paraId="7CA20ECC" w14:textId="77777777" w:rsidR="007D6B43" w:rsidRDefault="007D6B43" w:rsidP="0004704E">
      <w:pPr>
        <w:jc w:val="both"/>
        <w:rPr>
          <w:b/>
        </w:rPr>
      </w:pPr>
    </w:p>
    <w:p w14:paraId="701E9CFF" w14:textId="77777777" w:rsidR="0019183C" w:rsidRDefault="0019183C" w:rsidP="0004704E">
      <w:pPr>
        <w:jc w:val="both"/>
        <w:rPr>
          <w:b/>
        </w:rPr>
      </w:pPr>
    </w:p>
    <w:p w14:paraId="6179CA43" w14:textId="77777777" w:rsidR="0019183C" w:rsidRDefault="0019183C" w:rsidP="0004704E">
      <w:pPr>
        <w:jc w:val="both"/>
        <w:rPr>
          <w:b/>
        </w:rPr>
      </w:pPr>
    </w:p>
    <w:p w14:paraId="18514E46" w14:textId="77777777" w:rsidR="0019183C" w:rsidRDefault="0019183C" w:rsidP="0004704E">
      <w:pPr>
        <w:jc w:val="both"/>
        <w:rPr>
          <w:b/>
        </w:rPr>
      </w:pPr>
    </w:p>
    <w:p w14:paraId="0234966B" w14:textId="77777777" w:rsidR="0019183C" w:rsidRDefault="0019183C" w:rsidP="0004704E">
      <w:pPr>
        <w:jc w:val="both"/>
        <w:rPr>
          <w:b/>
        </w:rPr>
      </w:pPr>
    </w:p>
    <w:p w14:paraId="367B492F" w14:textId="77777777" w:rsidR="0019183C" w:rsidRDefault="0019183C" w:rsidP="0004704E">
      <w:pPr>
        <w:jc w:val="both"/>
        <w:rPr>
          <w:b/>
        </w:rPr>
      </w:pPr>
    </w:p>
    <w:p w14:paraId="32B36067" w14:textId="77777777" w:rsidR="0019183C" w:rsidRDefault="0019183C" w:rsidP="0004704E">
      <w:pPr>
        <w:jc w:val="both"/>
        <w:rPr>
          <w:b/>
        </w:rPr>
      </w:pPr>
    </w:p>
    <w:p w14:paraId="26860F1C" w14:textId="77777777" w:rsidR="0019183C" w:rsidRDefault="0019183C" w:rsidP="0004704E">
      <w:pPr>
        <w:jc w:val="both"/>
        <w:rPr>
          <w:b/>
        </w:rPr>
      </w:pPr>
    </w:p>
    <w:p w14:paraId="7FFE67C8" w14:textId="77777777" w:rsidR="0019183C" w:rsidRDefault="0019183C" w:rsidP="0004704E">
      <w:pPr>
        <w:jc w:val="both"/>
        <w:rPr>
          <w:b/>
        </w:rPr>
      </w:pPr>
    </w:p>
    <w:p w14:paraId="5DE04FDA" w14:textId="77777777" w:rsidR="0019183C" w:rsidRDefault="0019183C" w:rsidP="0004704E">
      <w:pPr>
        <w:jc w:val="both"/>
        <w:rPr>
          <w:b/>
        </w:rPr>
      </w:pPr>
    </w:p>
    <w:p w14:paraId="5B19F6A9" w14:textId="4A7FA74A" w:rsidR="0019183C" w:rsidRDefault="0019183C" w:rsidP="0004704E">
      <w:pPr>
        <w:jc w:val="both"/>
        <w:rPr>
          <w:b/>
        </w:rPr>
      </w:pPr>
    </w:p>
    <w:p w14:paraId="1E41ABC2" w14:textId="5866FE34" w:rsidR="007B3D38" w:rsidRDefault="007B3D38" w:rsidP="0004704E">
      <w:pPr>
        <w:jc w:val="both"/>
        <w:rPr>
          <w:b/>
        </w:rPr>
      </w:pPr>
    </w:p>
    <w:p w14:paraId="0232EABC" w14:textId="77777777" w:rsidR="007B3D38" w:rsidRDefault="007B3D38" w:rsidP="0004704E">
      <w:pPr>
        <w:jc w:val="both"/>
        <w:rPr>
          <w:b/>
        </w:rPr>
      </w:pPr>
    </w:p>
    <w:p w14:paraId="0E189760" w14:textId="77777777" w:rsidR="0019183C" w:rsidRDefault="0019183C" w:rsidP="0004704E">
      <w:pPr>
        <w:jc w:val="both"/>
        <w:rPr>
          <w:b/>
        </w:rPr>
      </w:pPr>
    </w:p>
    <w:p w14:paraId="6073F984" w14:textId="77777777" w:rsidR="0019183C" w:rsidRDefault="0019183C" w:rsidP="0004704E">
      <w:pPr>
        <w:jc w:val="both"/>
        <w:rPr>
          <w:b/>
        </w:rPr>
      </w:pPr>
      <w:r>
        <w:rPr>
          <w:b/>
        </w:rPr>
        <w:lastRenderedPageBreak/>
        <w:t xml:space="preserve">Assignment 3 </w:t>
      </w:r>
    </w:p>
    <w:p w14:paraId="5C382D45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This assignment is designed to give you practice with previous concepts from the class (descriptive statistics) and what we are currently working on (independent- samples t-tests).</w:t>
      </w:r>
    </w:p>
    <w:p w14:paraId="722D949E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Activity Instructions:</w:t>
      </w:r>
    </w:p>
    <w:p w14:paraId="59AB6875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(1) Look at the excel spreadsheet and locate your variables (the two you chose for activity #1). For each of your variables, report the following</w:t>
      </w:r>
    </w:p>
    <w:p w14:paraId="1FD34279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Mean                           Standard Deviation</w:t>
      </w:r>
    </w:p>
    <w:p w14:paraId="06A9DA00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Median                        Variance</w:t>
      </w:r>
    </w:p>
    <w:p w14:paraId="3D1CF4C3" w14:textId="0F6E746F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Mode                           Range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3600"/>
        <w:gridCol w:w="1530"/>
        <w:gridCol w:w="1530"/>
      </w:tblGrid>
      <w:tr w:rsidR="00AE28A9" w:rsidRPr="00AE28A9" w14:paraId="438D881A" w14:textId="77777777" w:rsidTr="00AE28A9">
        <w:trPr>
          <w:trHeight w:val="255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5510C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30CE8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Humor Scale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2E811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Life Satisfaction </w:t>
            </w:r>
          </w:p>
        </w:tc>
      </w:tr>
      <w:tr w:rsidR="00AE28A9" w:rsidRPr="00AE28A9" w14:paraId="50994B67" w14:textId="77777777" w:rsidTr="00AE28A9">
        <w:trPr>
          <w:trHeight w:val="25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291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D556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2.70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3B13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3.8350 </w:t>
            </w:r>
          </w:p>
        </w:tc>
      </w:tr>
      <w:tr w:rsidR="00AE28A9" w:rsidRPr="00AE28A9" w14:paraId="594C5E2E" w14:textId="77777777" w:rsidTr="00AE28A9">
        <w:trPr>
          <w:trHeight w:val="25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7FDE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sample standard deviation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2C23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1.27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EEF0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1.0810 </w:t>
            </w:r>
          </w:p>
        </w:tc>
      </w:tr>
      <w:tr w:rsidR="00AE28A9" w:rsidRPr="00AE28A9" w14:paraId="44B21182" w14:textId="77777777" w:rsidTr="00AE28A9">
        <w:trPr>
          <w:trHeight w:val="25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E140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sample variance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4C95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E565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1.1686 </w:t>
            </w:r>
          </w:p>
        </w:tc>
      </w:tr>
      <w:tr w:rsidR="00AE28A9" w:rsidRPr="00AE28A9" w14:paraId="6C256E98" w14:textId="77777777" w:rsidTr="00AE28A9">
        <w:trPr>
          <w:trHeight w:val="25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7C71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018C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337E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</w:t>
            </w:r>
          </w:p>
        </w:tc>
      </w:tr>
      <w:tr w:rsidR="00AE28A9" w:rsidRPr="00AE28A9" w14:paraId="6A5C9BA3" w14:textId="77777777" w:rsidTr="00AE28A9">
        <w:trPr>
          <w:trHeight w:val="25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A6F1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50C7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3.00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CB6B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4.0000 </w:t>
            </w:r>
          </w:p>
        </w:tc>
      </w:tr>
      <w:tr w:rsidR="00AE28A9" w:rsidRPr="00AE28A9" w14:paraId="43E06965" w14:textId="77777777" w:rsidTr="00AE28A9">
        <w:trPr>
          <w:trHeight w:val="25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BF43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61A2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4.00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33BC" w14:textId="77777777" w:rsidR="00AE28A9" w:rsidRPr="00AE28A9" w:rsidRDefault="00AE28A9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28A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4.0000 </w:t>
            </w:r>
          </w:p>
        </w:tc>
      </w:tr>
    </w:tbl>
    <w:p w14:paraId="1B757CA6" w14:textId="77777777" w:rsidR="00AE28A9" w:rsidRDefault="00AE28A9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</w:p>
    <w:p w14:paraId="1AE6B09D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14:paraId="1F122D5C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(2) Notice that I have also included data about the sex (male or female) of your participants.</w:t>
      </w:r>
    </w:p>
    <w:p w14:paraId="1762F05A" w14:textId="6763FC5E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Do you hypothesize a difference between the sexes on either of your variables? Explain why or why not.</w:t>
      </w:r>
    </w:p>
    <w:p w14:paraId="01D5A102" w14:textId="19D5BEC4" w:rsidR="00C139A3" w:rsidRDefault="00000873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Yes</w:t>
      </w:r>
      <w:r w:rsidR="00E31788">
        <w:rPr>
          <w:rFonts w:ascii="Helvetica" w:hAnsi="Helvetica" w:cs="Helvetica"/>
          <w:color w:val="2D3B45"/>
        </w:rPr>
        <w:t>,</w:t>
      </w:r>
      <w:r>
        <w:rPr>
          <w:rFonts w:ascii="Helvetica" w:hAnsi="Helvetica" w:cs="Helvetica"/>
          <w:color w:val="2D3B45"/>
        </w:rPr>
        <w:t xml:space="preserve"> I hypothesis difference between the sexes for humor scale and life satisfaction. I hypothesize that men are more humorous than female and male are more life satisfied than female.</w:t>
      </w:r>
      <w:r w:rsidR="0068663F">
        <w:rPr>
          <w:rFonts w:ascii="Helvetica" w:hAnsi="Helvetica" w:cs="Helvetica"/>
          <w:color w:val="2D3B45"/>
        </w:rPr>
        <w:t xml:space="preserve"> </w:t>
      </w:r>
    </w:p>
    <w:p w14:paraId="414B41B8" w14:textId="77777777" w:rsidR="001725E6" w:rsidRDefault="001725E6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b/>
        </w:rPr>
      </w:pPr>
      <w:r>
        <w:rPr>
          <w:b/>
        </w:rPr>
        <w:t>Life Satisfaction</w:t>
      </w:r>
    </w:p>
    <w:p w14:paraId="712F8211" w14:textId="543BBB8A" w:rsidR="001725E6" w:rsidRDefault="001725E6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H0: there is not difference between life satisfaction scales for both genders.</w:t>
      </w:r>
    </w:p>
    <w:p w14:paraId="380416F5" w14:textId="457AF373" w:rsidR="0068663F" w:rsidRDefault="001725E6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H1: there is difference between life satisfaction sales for both genders.</w:t>
      </w:r>
    </w:p>
    <w:p w14:paraId="49AB5C93" w14:textId="08D0C739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14:paraId="4C779B2A" w14:textId="238882B6" w:rsidR="00C46F88" w:rsidRDefault="00C46F88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</w:p>
    <w:p w14:paraId="470B3B89" w14:textId="14F7D22F" w:rsidR="00C46F88" w:rsidRDefault="00C46F88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</w:p>
    <w:p w14:paraId="02471FA2" w14:textId="77777777" w:rsidR="00C46F88" w:rsidRDefault="00C46F88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</w:p>
    <w:p w14:paraId="4E0B4FDD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lastRenderedPageBreak/>
        <w:t>(3) Run an independent-samples t-test with Sex as your independent variable, and your choice of dependent variable (choose one of your variables from group activity #1).</w:t>
      </w:r>
    </w:p>
    <w:p w14:paraId="2303B0AC" w14:textId="7522CDA6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  <w:r w:rsidR="00C46F88">
        <w:rPr>
          <w:rFonts w:ascii="Helvetica" w:hAnsi="Helvetica" w:cs="Helvetica"/>
          <w:color w:val="2D3B45"/>
        </w:rPr>
        <w:t>Solution</w:t>
      </w:r>
    </w:p>
    <w:p w14:paraId="0ADB9EA0" w14:textId="6CA4DCAB" w:rsidR="00C46F88" w:rsidRDefault="00C46F88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I will run independent-samples t-test for </w:t>
      </w:r>
      <w:r w:rsidR="006D168A">
        <w:rPr>
          <w:rFonts w:ascii="Helvetica" w:hAnsi="Helvetica" w:cs="Helvetica"/>
          <w:color w:val="2D3B45"/>
        </w:rPr>
        <w:t xml:space="preserve">life satisfaction </w:t>
      </w:r>
    </w:p>
    <w:p w14:paraId="5F9D72BA" w14:textId="0BB287D5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(4) Post your descriptive statistics, your hypothesis concerning sex differences, and the t-test results to this week’s discussion in Canvas. Respond to the results of 2 other groups projects.</w:t>
      </w:r>
    </w:p>
    <w:p w14:paraId="5B11A5A8" w14:textId="5601BF71" w:rsidR="006D168A" w:rsidRDefault="006D168A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Solution</w:t>
      </w:r>
    </w:p>
    <w:p w14:paraId="174FA13A" w14:textId="1147A035" w:rsidR="006D168A" w:rsidRDefault="006D168A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Descriptive statistics</w:t>
      </w:r>
    </w:p>
    <w:tbl>
      <w:tblPr>
        <w:tblW w:w="2640" w:type="dxa"/>
        <w:tblLook w:val="04A0" w:firstRow="1" w:lastRow="0" w:firstColumn="1" w:lastColumn="0" w:noHBand="0" w:noVBand="1"/>
      </w:tblPr>
      <w:tblGrid>
        <w:gridCol w:w="828"/>
        <w:gridCol w:w="920"/>
        <w:gridCol w:w="960"/>
      </w:tblGrid>
      <w:tr w:rsidR="006D168A" w:rsidRPr="006D168A" w14:paraId="27C03A58" w14:textId="77777777" w:rsidTr="006D168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5479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5D54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4246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D168A" w:rsidRPr="006D168A" w14:paraId="4BE7FC1E" w14:textId="77777777" w:rsidTr="006D168A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FD51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3.7262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BA82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3.9138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DBE7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</w:tr>
      <w:tr w:rsidR="006D168A" w:rsidRPr="006D168A" w14:paraId="2F826AAF" w14:textId="77777777" w:rsidTr="006D168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E484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1.0663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58B8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1.1034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7098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</w:tr>
      <w:tr w:rsidR="006D168A" w:rsidRPr="006D168A" w14:paraId="47E18D6B" w14:textId="77777777" w:rsidTr="006D168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91F8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9B20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1821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</w:tr>
    </w:tbl>
    <w:p w14:paraId="03D9C27C" w14:textId="16612A97" w:rsidR="006D168A" w:rsidRDefault="006D168A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Hypothesis</w:t>
      </w:r>
    </w:p>
    <w:p w14:paraId="28ABAD69" w14:textId="77777777" w:rsidR="006D168A" w:rsidRDefault="006D168A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b/>
        </w:rPr>
      </w:pPr>
      <w:r>
        <w:rPr>
          <w:b/>
        </w:rPr>
        <w:t>Life Satisfaction</w:t>
      </w:r>
    </w:p>
    <w:p w14:paraId="646B0CE1" w14:textId="77777777" w:rsidR="006D168A" w:rsidRDefault="006D168A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H0: there is not difference between life satisfaction scales for both genders.</w:t>
      </w:r>
    </w:p>
    <w:p w14:paraId="3E632BDD" w14:textId="44895ABE" w:rsidR="006D168A" w:rsidRDefault="006D168A" w:rsidP="0004704E">
      <w:pPr>
        <w:pStyle w:val="NormalWeb"/>
        <w:shd w:val="clear" w:color="auto" w:fill="FFFFFF"/>
        <w:spacing w:before="180" w:beforeAutospacing="0" w:after="0" w:afterAutospacing="0"/>
        <w:ind w:left="108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H1: there is difference between life satisfaction sales for both genders.</w:t>
      </w:r>
    </w:p>
    <w:p w14:paraId="669C6433" w14:textId="7035C45E" w:rsidR="006D168A" w:rsidRDefault="006D168A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t-test results</w:t>
      </w:r>
    </w:p>
    <w:tbl>
      <w:tblPr>
        <w:tblW w:w="4680" w:type="dxa"/>
        <w:tblLook w:val="04A0" w:firstRow="1" w:lastRow="0" w:firstColumn="1" w:lastColumn="0" w:noHBand="0" w:noVBand="1"/>
      </w:tblPr>
      <w:tblGrid>
        <w:gridCol w:w="3150"/>
        <w:gridCol w:w="1530"/>
      </w:tblGrid>
      <w:tr w:rsidR="006D168A" w:rsidRPr="006D168A" w14:paraId="538E57D0" w14:textId="77777777" w:rsidTr="006D168A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A55F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083F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</w:tr>
      <w:tr w:rsidR="006D168A" w:rsidRPr="006D168A" w14:paraId="53FF7162" w14:textId="77777777" w:rsidTr="006D168A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BB61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(male - female)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03289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-0.18760 </w:t>
            </w:r>
          </w:p>
        </w:tc>
      </w:tr>
      <w:tr w:rsidR="006D168A" w:rsidRPr="006D168A" w14:paraId="7E7B2EAD" w14:textId="77777777" w:rsidTr="006D168A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9E9D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90A0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0.31004 </w:t>
            </w:r>
          </w:p>
        </w:tc>
      </w:tr>
      <w:tr w:rsidR="006D168A" w:rsidRPr="006D168A" w14:paraId="12E6944B" w14:textId="77777777" w:rsidTr="006D168A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99E8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4B3F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D168A" w:rsidRPr="006D168A" w14:paraId="5D9D68D2" w14:textId="77777777" w:rsidTr="006D168A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C402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5480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-0.605</w:t>
            </w:r>
          </w:p>
        </w:tc>
      </w:tr>
      <w:tr w:rsidR="006D168A" w:rsidRPr="006D168A" w14:paraId="66053D66" w14:textId="77777777" w:rsidTr="006D168A">
        <w:trPr>
          <w:trHeight w:val="25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3493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F378" w14:textId="77777777" w:rsidR="006D168A" w:rsidRPr="006D168A" w:rsidRDefault="006D168A" w:rsidP="0004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.5482</w:t>
            </w:r>
          </w:p>
        </w:tc>
      </w:tr>
    </w:tbl>
    <w:p w14:paraId="59BB3585" w14:textId="520EF0C8" w:rsidR="006D168A" w:rsidRDefault="00F3348A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From the above results we do not reject null hypothesis at 95% confidence level. this implies that there is not difference between life satisfaction scales for both genders. </w:t>
      </w:r>
    </w:p>
    <w:p w14:paraId="364724E9" w14:textId="77777777" w:rsidR="0019183C" w:rsidRDefault="0019183C" w:rsidP="0004704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14:paraId="625FC23A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Interpreting the Scores on each scale</w:t>
      </w:r>
    </w:p>
    <w:p w14:paraId="0EAB2522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 </w:t>
      </w:r>
    </w:p>
    <w:p w14:paraId="56BC38B5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Attitudes toward Lesbians and Gays: </w:t>
      </w:r>
      <w:r>
        <w:rPr>
          <w:rFonts w:ascii="Helvetica" w:hAnsi="Helvetica" w:cs="Helvetica"/>
          <w:color w:val="2D3B45"/>
        </w:rPr>
        <w:t>The higher the score, the more positive attitude</w:t>
      </w:r>
    </w:p>
    <w:p w14:paraId="0DD849CE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Need for Cognition:</w:t>
      </w:r>
      <w:r>
        <w:rPr>
          <w:rFonts w:ascii="Helvetica" w:hAnsi="Helvetica" w:cs="Helvetica"/>
          <w:color w:val="2D3B45"/>
        </w:rPr>
        <w:t> The higher the score, the more need for cognition</w:t>
      </w:r>
    </w:p>
    <w:p w14:paraId="3D941357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Need for Closure: </w:t>
      </w:r>
      <w:r>
        <w:rPr>
          <w:rFonts w:ascii="Helvetica" w:hAnsi="Helvetica" w:cs="Helvetica"/>
          <w:color w:val="2D3B45"/>
        </w:rPr>
        <w:t>The higher the score, the more need for closure</w:t>
      </w:r>
    </w:p>
    <w:p w14:paraId="74B6D096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When Harry met Sally:</w:t>
      </w:r>
      <w:r>
        <w:rPr>
          <w:rFonts w:ascii="Helvetica" w:hAnsi="Helvetica" w:cs="Helvetica"/>
          <w:color w:val="2D3B45"/>
        </w:rPr>
        <w:t xml:space="preserve"> The higher the score, the more participants believe that men and women </w:t>
      </w:r>
      <w:proofErr w:type="spellStart"/>
      <w:r>
        <w:rPr>
          <w:rFonts w:ascii="Helvetica" w:hAnsi="Helvetica" w:cs="Helvetica"/>
          <w:color w:val="2D3B45"/>
        </w:rPr>
        <w:t>can not</w:t>
      </w:r>
      <w:proofErr w:type="spellEnd"/>
      <w:r>
        <w:rPr>
          <w:rFonts w:ascii="Helvetica" w:hAnsi="Helvetica" w:cs="Helvetica"/>
          <w:color w:val="2D3B45"/>
        </w:rPr>
        <w:t xml:space="preserve"> just be friends</w:t>
      </w:r>
    </w:p>
    <w:p w14:paraId="246CFE7C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lastRenderedPageBreak/>
        <w:t>UCLA Loneliness Scale: </w:t>
      </w:r>
      <w:r>
        <w:rPr>
          <w:rFonts w:ascii="Helvetica" w:hAnsi="Helvetica" w:cs="Helvetica"/>
          <w:color w:val="2D3B45"/>
        </w:rPr>
        <w:t>The higher the score, the higher the loneliness levels</w:t>
      </w:r>
    </w:p>
    <w:p w14:paraId="046B956C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Humor Scale: </w:t>
      </w:r>
      <w:r>
        <w:rPr>
          <w:rFonts w:ascii="Helvetica" w:hAnsi="Helvetica" w:cs="Helvetica"/>
          <w:color w:val="2D3B45"/>
        </w:rPr>
        <w:t>Don’t use this scale for this assignment.</w:t>
      </w:r>
    </w:p>
    <w:p w14:paraId="2E4FF074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Attitudes toward Blacks Scale: </w:t>
      </w:r>
      <w:r>
        <w:rPr>
          <w:rFonts w:ascii="Helvetica" w:hAnsi="Helvetica" w:cs="Helvetica"/>
          <w:color w:val="2D3B45"/>
        </w:rPr>
        <w:t>The higher the score, the more positive the attitude</w:t>
      </w:r>
    </w:p>
    <w:p w14:paraId="4BC87006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Life Satisfaction Scale: </w:t>
      </w:r>
      <w:r>
        <w:rPr>
          <w:rFonts w:ascii="Helvetica" w:hAnsi="Helvetica" w:cs="Helvetica"/>
          <w:color w:val="2D3B45"/>
        </w:rPr>
        <w:t>The higher the number, the higher the satisfaction with life</w:t>
      </w:r>
    </w:p>
    <w:p w14:paraId="637E86DF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Empathy Scale: </w:t>
      </w:r>
      <w:r>
        <w:rPr>
          <w:rFonts w:ascii="Helvetica" w:hAnsi="Helvetica" w:cs="Helvetica"/>
          <w:color w:val="2D3B45"/>
        </w:rPr>
        <w:t>The higher the score, the higher levels of empathy</w:t>
      </w:r>
    </w:p>
    <w:p w14:paraId="0808FA0C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Rosenberg Self-Esteem Scale: </w:t>
      </w:r>
      <w:r>
        <w:rPr>
          <w:rFonts w:ascii="Helvetica" w:hAnsi="Helvetica" w:cs="Helvetica"/>
          <w:color w:val="2D3B45"/>
        </w:rPr>
        <w:t>The higher the score, the higher the Self-Esteem</w:t>
      </w:r>
    </w:p>
    <w:p w14:paraId="5B6D5A73" w14:textId="77777777" w:rsidR="0019183C" w:rsidRDefault="0019183C" w:rsidP="0004704E">
      <w:pPr>
        <w:pStyle w:val="NormalWeb"/>
        <w:shd w:val="clear" w:color="auto" w:fill="FFFFFF"/>
        <w:spacing w:before="180" w:beforeAutospacing="0" w:after="0" w:afterAutospacing="0"/>
        <w:jc w:val="both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Sensation-Seeking Scale: </w:t>
      </w:r>
      <w:r>
        <w:rPr>
          <w:rFonts w:ascii="Helvetica" w:hAnsi="Helvetica" w:cs="Helvetica"/>
          <w:color w:val="2D3B45"/>
        </w:rPr>
        <w:t>Do not use this scale for this assignment</w:t>
      </w:r>
    </w:p>
    <w:p w14:paraId="0D33E18C" w14:textId="77777777" w:rsidR="0019183C" w:rsidRPr="007D6B43" w:rsidRDefault="0019183C" w:rsidP="0004704E">
      <w:pPr>
        <w:jc w:val="both"/>
        <w:rPr>
          <w:b/>
        </w:rPr>
      </w:pPr>
    </w:p>
    <w:sectPr w:rsidR="0019183C" w:rsidRPr="007D6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53EBC"/>
    <w:multiLevelType w:val="hybridMultilevel"/>
    <w:tmpl w:val="9126D310"/>
    <w:lvl w:ilvl="0" w:tplc="369ED5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C7813"/>
    <w:multiLevelType w:val="hybridMultilevel"/>
    <w:tmpl w:val="A6FCBCB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533A8B"/>
    <w:multiLevelType w:val="hybridMultilevel"/>
    <w:tmpl w:val="1794EF0C"/>
    <w:lvl w:ilvl="0" w:tplc="2C7030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F539D1"/>
    <w:multiLevelType w:val="hybridMultilevel"/>
    <w:tmpl w:val="93B2A5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065E2"/>
    <w:multiLevelType w:val="hybridMultilevel"/>
    <w:tmpl w:val="3210EDE2"/>
    <w:lvl w:ilvl="0" w:tplc="F79497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80D50"/>
    <w:multiLevelType w:val="hybridMultilevel"/>
    <w:tmpl w:val="3210EDE2"/>
    <w:lvl w:ilvl="0" w:tplc="F79497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3E3F69"/>
    <w:multiLevelType w:val="hybridMultilevel"/>
    <w:tmpl w:val="D9C27922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43"/>
    <w:rsid w:val="00000873"/>
    <w:rsid w:val="0004704E"/>
    <w:rsid w:val="0006157C"/>
    <w:rsid w:val="001725E6"/>
    <w:rsid w:val="0019183C"/>
    <w:rsid w:val="001E3641"/>
    <w:rsid w:val="002728A2"/>
    <w:rsid w:val="0033371B"/>
    <w:rsid w:val="0056299A"/>
    <w:rsid w:val="005E53FF"/>
    <w:rsid w:val="00656C9C"/>
    <w:rsid w:val="0068663F"/>
    <w:rsid w:val="0069500B"/>
    <w:rsid w:val="006D168A"/>
    <w:rsid w:val="00780304"/>
    <w:rsid w:val="007B3D38"/>
    <w:rsid w:val="007C4EA4"/>
    <w:rsid w:val="007D6B43"/>
    <w:rsid w:val="00807D1F"/>
    <w:rsid w:val="00AE28A9"/>
    <w:rsid w:val="00B4201F"/>
    <w:rsid w:val="00C139A3"/>
    <w:rsid w:val="00C15709"/>
    <w:rsid w:val="00C46F88"/>
    <w:rsid w:val="00E31788"/>
    <w:rsid w:val="00EE010C"/>
    <w:rsid w:val="00F3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90C18"/>
  <w15:chartTrackingRefBased/>
  <w15:docId w15:val="{B1993E60-6519-4CB1-AE98-A84A341F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6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D6B43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7D6B43"/>
  </w:style>
  <w:style w:type="character" w:styleId="Strong">
    <w:name w:val="Strong"/>
    <w:basedOn w:val="DefaultParagraphFont"/>
    <w:uiPriority w:val="22"/>
    <w:qFormat/>
    <w:rsid w:val="007D6B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iceonomics.com/the-guinness-brewer-who-revolutionized-statist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D. Resendez</dc:creator>
  <cp:keywords/>
  <dc:description/>
  <cp:lastModifiedBy>Prof Scofied</cp:lastModifiedBy>
  <cp:revision>2</cp:revision>
  <dcterms:created xsi:type="dcterms:W3CDTF">2018-11-12T11:52:00Z</dcterms:created>
  <dcterms:modified xsi:type="dcterms:W3CDTF">2018-11-12T11:52:00Z</dcterms:modified>
</cp:coreProperties>
</file>